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7B6B31F0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C7D156F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14:paraId="45AC3B49" w14:textId="7615A620" w:rsidR="00BD40CF" w:rsidRDefault="007001CB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14:paraId="54691631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A67BCE5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58C68F02" w14:textId="5581C089" w:rsidR="00BD40CF" w:rsidRDefault="007001CB" w:rsidP="00220C9F">
            <w:pPr>
              <w:jc w:val="center"/>
            </w:pPr>
            <w:r w:rsidRPr="007001CB">
              <w:rPr>
                <w:rFonts w:hint="eastAsia"/>
              </w:rPr>
              <w:t>水下冲击载荷下复合材料蜂窝艇体结构动态响应研究</w:t>
            </w:r>
          </w:p>
        </w:tc>
      </w:tr>
      <w:tr w:rsidR="00BD40CF" w14:paraId="624CEA4E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E85472A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3A080FA4" w14:textId="3D914090" w:rsidR="00BD40CF" w:rsidRDefault="007001CB" w:rsidP="00220C9F">
            <w:pPr>
              <w:jc w:val="center"/>
            </w:pPr>
            <w:r>
              <w:rPr>
                <w:rFonts w:hint="eastAsia"/>
              </w:rPr>
              <w:t>机械</w:t>
            </w:r>
          </w:p>
        </w:tc>
      </w:tr>
      <w:tr w:rsidR="00BD40CF" w14:paraId="008B9076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BC5A979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29035974" w14:textId="78687039" w:rsidR="00BD40CF" w:rsidRDefault="007001CB" w:rsidP="00220C9F">
            <w:pPr>
              <w:jc w:val="center"/>
            </w:pPr>
            <w:r>
              <w:rPr>
                <w:rFonts w:hint="eastAsia"/>
              </w:rPr>
              <w:t>廖雅雯</w:t>
            </w:r>
          </w:p>
        </w:tc>
      </w:tr>
      <w:tr w:rsidR="00BD40CF" w14:paraId="0DF60295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5319FC4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5BCACBB7" w14:textId="5D675A05" w:rsidR="00BD40CF" w:rsidRDefault="007001CB" w:rsidP="00220C9F">
            <w:pPr>
              <w:jc w:val="center"/>
            </w:pPr>
            <w:r>
              <w:rPr>
                <w:rFonts w:hint="eastAsia"/>
              </w:rPr>
              <w:t>吴卫国</w:t>
            </w:r>
          </w:p>
        </w:tc>
      </w:tr>
      <w:tr w:rsidR="00BD40CF" w14:paraId="0C9932E2" w14:textId="77777777" w:rsidTr="001D634E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1CDD33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402CAA97" w14:textId="77777777" w:rsidR="00BD40CF" w:rsidRDefault="00062DB0" w:rsidP="00220C9F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</w:tr>
      <w:tr w:rsidR="00BD40CF" w14:paraId="7B3F70A9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C41BB46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30BA6EF5" w14:textId="5FBFDDDC" w:rsidR="00BD40CF" w:rsidRDefault="002A47A9" w:rsidP="00220C9F">
            <w:pPr>
              <w:jc w:val="center"/>
            </w:pPr>
            <w:r>
              <w:rPr>
                <w:rFonts w:hint="eastAsia"/>
              </w:rPr>
              <w:t>综合楼410</w:t>
            </w:r>
            <w:r w:rsidR="00E227B2" w:rsidRPr="00E227B2">
              <w:t>会议室</w:t>
            </w:r>
          </w:p>
        </w:tc>
      </w:tr>
      <w:tr w:rsidR="00BD40CF" w14:paraId="0F97D36A" w14:textId="77777777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4BD2046C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530074FB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5394A18A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08061B9B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D5DAF12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3E12345C" w14:textId="77777777" w:rsidR="00BD40CF" w:rsidRDefault="00BD40CF" w:rsidP="00220C9F"/>
        </w:tc>
        <w:tc>
          <w:tcPr>
            <w:tcW w:w="1659" w:type="dxa"/>
            <w:vAlign w:val="center"/>
          </w:tcPr>
          <w:p w14:paraId="5B6F79C6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5E9F7E4A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27BCC329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70BECCB4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E9642FA" w14:textId="77777777" w:rsidR="00BD40CF" w:rsidRDefault="00BD40CF" w:rsidP="00220C9F"/>
        </w:tc>
        <w:tc>
          <w:tcPr>
            <w:tcW w:w="507" w:type="dxa"/>
            <w:vAlign w:val="center"/>
          </w:tcPr>
          <w:p w14:paraId="759456DF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14:paraId="56D591FC" w14:textId="4AC965B8" w:rsidR="00BD40CF" w:rsidRDefault="007001CB" w:rsidP="00220C9F">
            <w:r>
              <w:rPr>
                <w:rFonts w:hint="eastAsia"/>
              </w:rPr>
              <w:t>蔡薇</w:t>
            </w:r>
          </w:p>
        </w:tc>
        <w:tc>
          <w:tcPr>
            <w:tcW w:w="1660" w:type="dxa"/>
          </w:tcPr>
          <w:p w14:paraId="5A4E5CD1" w14:textId="71510471" w:rsidR="00BD40CF" w:rsidRDefault="007001CB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0B4BA9D3" w14:textId="6B3916ED" w:rsidR="00BD40CF" w:rsidRDefault="007001CB" w:rsidP="00220C9F">
            <w:r>
              <w:rPr>
                <w:rFonts w:hint="eastAsia"/>
              </w:rPr>
              <w:t>船舶邮轮中心</w:t>
            </w:r>
          </w:p>
        </w:tc>
      </w:tr>
      <w:tr w:rsidR="00710DD5" w14:paraId="74896978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2C0196A" w14:textId="77777777" w:rsidR="00710DD5" w:rsidRDefault="00710DD5" w:rsidP="00220C9F"/>
        </w:tc>
        <w:tc>
          <w:tcPr>
            <w:tcW w:w="507" w:type="dxa"/>
            <w:vMerge w:val="restart"/>
            <w:vAlign w:val="center"/>
          </w:tcPr>
          <w:p w14:paraId="7E9BD371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14:paraId="3B0B9162" w14:textId="7F6925D6" w:rsidR="00710DD5" w:rsidRDefault="007001CB" w:rsidP="00220C9F">
            <w:r>
              <w:rPr>
                <w:rFonts w:hint="eastAsia"/>
              </w:rPr>
              <w:t>裴志勇</w:t>
            </w:r>
          </w:p>
        </w:tc>
        <w:tc>
          <w:tcPr>
            <w:tcW w:w="1660" w:type="dxa"/>
          </w:tcPr>
          <w:p w14:paraId="45D535D7" w14:textId="26ED153B" w:rsidR="00710DD5" w:rsidRDefault="007001CB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1F7F5FC2" w14:textId="65B335C1" w:rsidR="00710DD5" w:rsidRDefault="00EB59AA" w:rsidP="00220C9F">
            <w:r w:rsidRPr="00EB59AA">
              <w:rPr>
                <w:rFonts w:hint="eastAsia"/>
              </w:rPr>
              <w:t>船舶邮轮中心</w:t>
            </w:r>
          </w:p>
        </w:tc>
      </w:tr>
      <w:tr w:rsidR="00710DD5" w14:paraId="18732B1C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6A0122F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55E67D00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14:paraId="0656405F" w14:textId="76D23A41" w:rsidR="00710DD5" w:rsidRDefault="007001CB" w:rsidP="00220C9F">
            <w:r>
              <w:rPr>
                <w:rFonts w:hint="eastAsia"/>
              </w:rPr>
              <w:t>孔祥韶</w:t>
            </w:r>
          </w:p>
        </w:tc>
        <w:tc>
          <w:tcPr>
            <w:tcW w:w="1660" w:type="dxa"/>
          </w:tcPr>
          <w:p w14:paraId="35F0280C" w14:textId="70545198" w:rsidR="00710DD5" w:rsidRDefault="007001CB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593D1C4A" w14:textId="10F60673" w:rsidR="00710DD5" w:rsidRDefault="00EB59AA" w:rsidP="00220C9F">
            <w:r w:rsidRPr="00EB59AA">
              <w:rPr>
                <w:rFonts w:hint="eastAsia"/>
              </w:rPr>
              <w:t>船舶邮轮中心</w:t>
            </w:r>
          </w:p>
        </w:tc>
      </w:tr>
      <w:tr w:rsidR="00710DD5" w14:paraId="3E1443F8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5499E0D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44411A23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14:paraId="10947A26" w14:textId="26AFE4B7" w:rsidR="00710DD5" w:rsidRDefault="007001CB" w:rsidP="00220C9F">
            <w:r>
              <w:rPr>
                <w:rFonts w:hint="eastAsia"/>
              </w:rPr>
              <w:t>敖雷</w:t>
            </w:r>
          </w:p>
        </w:tc>
        <w:tc>
          <w:tcPr>
            <w:tcW w:w="1660" w:type="dxa"/>
          </w:tcPr>
          <w:p w14:paraId="2B1EB795" w14:textId="55166FBF" w:rsidR="00710DD5" w:rsidRDefault="00E1483C" w:rsidP="00220C9F">
            <w:r>
              <w:rPr>
                <w:rFonts w:hint="eastAsia"/>
              </w:rPr>
              <w:t>助理研究员</w:t>
            </w:r>
          </w:p>
        </w:tc>
        <w:tc>
          <w:tcPr>
            <w:tcW w:w="2490" w:type="dxa"/>
          </w:tcPr>
          <w:p w14:paraId="5475964F" w14:textId="6833DA59" w:rsidR="00710DD5" w:rsidRDefault="00EB59AA" w:rsidP="00220C9F">
            <w:r w:rsidRPr="00EB59AA">
              <w:rPr>
                <w:rFonts w:hint="eastAsia"/>
              </w:rPr>
              <w:t>船舶邮轮中心</w:t>
            </w:r>
          </w:p>
        </w:tc>
      </w:tr>
      <w:tr w:rsidR="00710DD5" w14:paraId="487C5FE6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A8050D2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17A945F5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14:paraId="53ED8E49" w14:textId="0713AA5D" w:rsidR="00710DD5" w:rsidRDefault="007001CB" w:rsidP="00220C9F">
            <w:r>
              <w:rPr>
                <w:rFonts w:hint="eastAsia"/>
              </w:rPr>
              <w:t>李军</w:t>
            </w:r>
          </w:p>
        </w:tc>
        <w:tc>
          <w:tcPr>
            <w:tcW w:w="1660" w:type="dxa"/>
          </w:tcPr>
          <w:p w14:paraId="5B786EE5" w14:textId="77777777" w:rsidR="00710DD5" w:rsidRDefault="00710DD5" w:rsidP="00220C9F"/>
        </w:tc>
        <w:tc>
          <w:tcPr>
            <w:tcW w:w="2490" w:type="dxa"/>
          </w:tcPr>
          <w:p w14:paraId="36432201" w14:textId="786EBF1D" w:rsidR="00710DD5" w:rsidRDefault="009A10B0" w:rsidP="00220C9F">
            <w:r>
              <w:rPr>
                <w:rFonts w:hint="eastAsia"/>
              </w:rPr>
              <w:t>企业</w:t>
            </w:r>
          </w:p>
        </w:tc>
      </w:tr>
      <w:tr w:rsidR="00710DD5" w14:paraId="206F2311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677C4BB" w14:textId="77777777" w:rsidR="00710DD5" w:rsidRDefault="00710DD5" w:rsidP="00220C9F"/>
        </w:tc>
        <w:tc>
          <w:tcPr>
            <w:tcW w:w="507" w:type="dxa"/>
            <w:vAlign w:val="center"/>
          </w:tcPr>
          <w:p w14:paraId="1BC33365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14:paraId="2A976E07" w14:textId="6C1BB6B6" w:rsidR="00710DD5" w:rsidRDefault="007001CB" w:rsidP="00220C9F">
            <w:r>
              <w:rPr>
                <w:rFonts w:hint="eastAsia"/>
              </w:rPr>
              <w:t>刘华兵</w:t>
            </w:r>
          </w:p>
        </w:tc>
        <w:tc>
          <w:tcPr>
            <w:tcW w:w="1660" w:type="dxa"/>
          </w:tcPr>
          <w:p w14:paraId="0E64CF33" w14:textId="7EE2A1D3" w:rsidR="00710DD5" w:rsidRDefault="00E1483C" w:rsidP="00220C9F">
            <w:r>
              <w:rPr>
                <w:rFonts w:hint="eastAsia"/>
              </w:rPr>
              <w:t>博士后</w:t>
            </w:r>
          </w:p>
        </w:tc>
        <w:tc>
          <w:tcPr>
            <w:tcW w:w="2490" w:type="dxa"/>
          </w:tcPr>
          <w:p w14:paraId="4C6D8409" w14:textId="3896A0A0" w:rsidR="00710DD5" w:rsidRDefault="00EB59AA" w:rsidP="00220C9F">
            <w:r w:rsidRPr="00EB59AA">
              <w:rPr>
                <w:rFonts w:hint="eastAsia"/>
              </w:rPr>
              <w:t>船舶邮轮中心</w:t>
            </w:r>
          </w:p>
        </w:tc>
      </w:tr>
    </w:tbl>
    <w:p w14:paraId="62A0F5D3" w14:textId="276192CA" w:rsidR="0099223C" w:rsidRPr="00220C9F" w:rsidRDefault="00E36844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廖雅雯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831B" w14:textId="77777777" w:rsidR="00933827" w:rsidRDefault="00933827" w:rsidP="009A10B0">
      <w:r>
        <w:separator/>
      </w:r>
    </w:p>
  </w:endnote>
  <w:endnote w:type="continuationSeparator" w:id="0">
    <w:p w14:paraId="2A7463BE" w14:textId="77777777" w:rsidR="00933827" w:rsidRDefault="00933827" w:rsidP="009A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BB1E" w14:textId="77777777" w:rsidR="00933827" w:rsidRDefault="00933827" w:rsidP="009A10B0">
      <w:r>
        <w:separator/>
      </w:r>
    </w:p>
  </w:footnote>
  <w:footnote w:type="continuationSeparator" w:id="0">
    <w:p w14:paraId="3B5CF6B0" w14:textId="77777777" w:rsidR="00933827" w:rsidRDefault="00933827" w:rsidP="009A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16F76"/>
    <w:rsid w:val="00062DB0"/>
    <w:rsid w:val="001D634E"/>
    <w:rsid w:val="00220C9F"/>
    <w:rsid w:val="002A47A9"/>
    <w:rsid w:val="003A6FBD"/>
    <w:rsid w:val="00547E7B"/>
    <w:rsid w:val="00573FDD"/>
    <w:rsid w:val="005C7327"/>
    <w:rsid w:val="007001CB"/>
    <w:rsid w:val="00710DD5"/>
    <w:rsid w:val="00821E14"/>
    <w:rsid w:val="00842AB8"/>
    <w:rsid w:val="00842D84"/>
    <w:rsid w:val="00933827"/>
    <w:rsid w:val="00991F6C"/>
    <w:rsid w:val="0099223C"/>
    <w:rsid w:val="009A10B0"/>
    <w:rsid w:val="00AC1D32"/>
    <w:rsid w:val="00BD40CF"/>
    <w:rsid w:val="00E1483C"/>
    <w:rsid w:val="00E227B2"/>
    <w:rsid w:val="00E36844"/>
    <w:rsid w:val="00EB59AA"/>
    <w:rsid w:val="00E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212A1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9A10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10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1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1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yawen liao</cp:lastModifiedBy>
  <cp:revision>15</cp:revision>
  <dcterms:created xsi:type="dcterms:W3CDTF">2023-02-27T01:03:00Z</dcterms:created>
  <dcterms:modified xsi:type="dcterms:W3CDTF">2024-05-15T08:34:00Z</dcterms:modified>
</cp:coreProperties>
</file>