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BD" w:rsidRPr="00F90A04" w:rsidRDefault="003C73BD" w:rsidP="00F90A04">
      <w:pPr>
        <w:pStyle w:val="4"/>
        <w:widowControl w:val="0"/>
        <w:ind w:firstLineChars="0" w:firstLine="0"/>
        <w:outlineLvl w:val="2"/>
        <w:rPr>
          <w:rFonts w:ascii="仿宋_GB2312" w:eastAsia="仿宋_GB2312" w:hAnsi="宋体"/>
          <w:color w:val="000000"/>
          <w:szCs w:val="28"/>
        </w:rPr>
      </w:pPr>
      <w:r w:rsidRPr="00F90A04">
        <w:rPr>
          <w:rFonts w:ascii="仿宋_GB2312" w:eastAsia="仿宋_GB2312" w:hAnsi="宋体" w:hint="eastAsia"/>
          <w:color w:val="000000"/>
          <w:szCs w:val="28"/>
        </w:rPr>
        <w:t>附件2</w:t>
      </w:r>
    </w:p>
    <w:p w:rsidR="003C73BD" w:rsidRPr="00F828BD" w:rsidRDefault="003C73BD" w:rsidP="003C73BD">
      <w:pPr>
        <w:pStyle w:val="3"/>
        <w:widowControl w:val="0"/>
        <w:rPr>
          <w:rFonts w:ascii="黑体" w:eastAsia="黑体" w:hAnsi="黑体"/>
          <w:b w:val="0"/>
          <w:color w:val="000000"/>
        </w:rPr>
      </w:pPr>
      <w:r w:rsidRPr="00F828BD">
        <w:rPr>
          <w:rFonts w:ascii="黑体" w:eastAsia="黑体" w:hAnsi="黑体" w:hint="eastAsia"/>
          <w:b w:val="0"/>
          <w:color w:val="000000"/>
        </w:rPr>
        <w:t>武汉理工大学涉密人员参加涉外活动保密审查审批表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3"/>
        <w:gridCol w:w="3135"/>
        <w:gridCol w:w="1228"/>
        <w:gridCol w:w="3573"/>
      </w:tblGrid>
      <w:tr w:rsidR="003C73BD" w:rsidRPr="00F828BD" w:rsidTr="00187045">
        <w:trPr>
          <w:trHeight w:val="48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涉密等级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□一般          □重要</w:t>
            </w:r>
          </w:p>
        </w:tc>
      </w:tr>
      <w:tr w:rsidR="003C73BD" w:rsidRPr="00F828BD" w:rsidTr="00187045">
        <w:trPr>
          <w:trHeight w:val="445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73BD" w:rsidRPr="00F828BD" w:rsidTr="00187045">
        <w:trPr>
          <w:trHeight w:val="600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业务类型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□短期        □因公            □长期        □因私</w:t>
            </w:r>
          </w:p>
        </w:tc>
      </w:tr>
      <w:tr w:rsidR="003C73BD" w:rsidRPr="00F828BD" w:rsidTr="00187045">
        <w:trPr>
          <w:trHeight w:val="1545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74E9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□科学技术开发□讲学□进修</w:t>
            </w:r>
          </w:p>
          <w:p w:rsidR="002C74E9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□培训□学术会议□文献资料交换□考察□谈判□合作研究□合作调查□合作经营□展览□咨询</w:t>
            </w:r>
          </w:p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□其它：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业务     主管单位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2A79" w:rsidRDefault="003C73BD" w:rsidP="00712A79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□国际处/港澳台办</w:t>
            </w:r>
          </w:p>
          <w:p w:rsidR="003C73BD" w:rsidRPr="00F828BD" w:rsidRDefault="003C73BD" w:rsidP="00712A79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□人事处                           □其它</w:t>
            </w:r>
          </w:p>
        </w:tc>
      </w:tr>
      <w:tr w:rsidR="00187045" w:rsidRPr="00F828BD" w:rsidTr="0099402C">
        <w:trPr>
          <w:trHeight w:val="1874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045" w:rsidRPr="00F828BD" w:rsidRDefault="00187045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提醒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87045" w:rsidRPr="00187045" w:rsidRDefault="00187045" w:rsidP="00187045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87045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1、宣读了《</w:t>
            </w:r>
            <w:r w:rsidR="00A620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  <w:r w:rsidRPr="00187045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涉密人员对外科技交流保密守则》；                                          2、宣读了《武汉理工大学涉密人员出国、出境保密守则》；                                       3、宣读了《中华人民共和国刑法》对失、泄密行为的处罚规定；</w:t>
            </w:r>
          </w:p>
          <w:p w:rsidR="00187045" w:rsidRPr="00F828BD" w:rsidRDefault="00187045" w:rsidP="00187045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87045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4、宣读了《对外经济合作提供资料保密暂行规定》；                                   5</w:t>
            </w:r>
            <w:r w:rsidR="00364AEC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、</w:t>
            </w:r>
            <w:proofErr w:type="gramStart"/>
            <w:r w:rsidRPr="00187045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阅签《武汉理工大学涉密人员参加对外交流活动保密方案》</w:t>
            </w:r>
            <w:proofErr w:type="gramEnd"/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3C73BD" w:rsidRPr="00F828BD" w:rsidTr="00490938">
        <w:trPr>
          <w:trHeight w:val="315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C73BD" w:rsidRPr="00F828BD" w:rsidRDefault="00187045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提醒人</w:t>
            </w:r>
            <w:r w:rsidR="003C73BD"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签字：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187045" w:rsidP="0012200F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C73BD"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提醒时间：</w:t>
            </w:r>
          </w:p>
        </w:tc>
      </w:tr>
      <w:tr w:rsidR="003C73BD" w:rsidRPr="00F828BD" w:rsidTr="00187045">
        <w:trPr>
          <w:trHeight w:val="890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提供的资料/       物品清单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74E9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□文件□文章□资料      </w:t>
            </w:r>
          </w:p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□音像制品  □仪器       □设备□样品□标本                                                        （具体清单另附）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保密义务承诺书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本人承诺，在国外、境外期间遵守保密守则，执行保密方案，保证履行保守国家秘密的义务。                             </w:t>
            </w:r>
          </w:p>
        </w:tc>
      </w:tr>
      <w:tr w:rsidR="003C73BD" w:rsidRPr="00F828BD" w:rsidTr="00187045">
        <w:trPr>
          <w:trHeight w:val="526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1C0" w:rsidRDefault="004A71C0" w:rsidP="0012200F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4A71C0" w:rsidRDefault="003C73BD" w:rsidP="0012200F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承诺人签字：                   </w:t>
            </w:r>
          </w:p>
          <w:p w:rsidR="004A71C0" w:rsidRDefault="004A71C0" w:rsidP="0012200F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C73BD" w:rsidRDefault="003C73BD" w:rsidP="0012200F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签字时间：</w:t>
            </w:r>
          </w:p>
          <w:p w:rsidR="004A71C0" w:rsidRPr="00F828BD" w:rsidRDefault="004A71C0" w:rsidP="0012200F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C73BD" w:rsidRPr="00F828BD" w:rsidTr="00187045">
        <w:trPr>
          <w:trHeight w:val="705"/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对保密方案、所提供的资料/物品进行了保密审查。                                      □同意      □不同意                                                                                                                        </w:t>
            </w:r>
          </w:p>
        </w:tc>
      </w:tr>
      <w:tr w:rsidR="003C73BD" w:rsidRPr="00F828BD" w:rsidTr="00187045">
        <w:trPr>
          <w:trHeight w:val="465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73BD" w:rsidRPr="00F828BD" w:rsidRDefault="003C73BD" w:rsidP="0012200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保密责任人签字（公章）：</w:t>
            </w:r>
          </w:p>
        </w:tc>
      </w:tr>
      <w:tr w:rsidR="003C73BD" w:rsidRPr="00F828BD" w:rsidTr="00187045">
        <w:trPr>
          <w:trHeight w:val="375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3C73BD" w:rsidRPr="00F828BD" w:rsidTr="00187045">
        <w:trPr>
          <w:trHeight w:val="439"/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71CD" w:rsidRDefault="00CE71CD" w:rsidP="007A3892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</w:t>
            </w:r>
            <w:r w:rsidR="003C73BD"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</w:t>
            </w:r>
            <w:r w:rsidR="007A38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</w:t>
            </w:r>
            <w:r w:rsidR="007A3892"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港澳台</w:t>
            </w:r>
            <w:r w:rsidR="007A38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/人事处</w:t>
            </w:r>
          </w:p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□同意      □不同意                                                                                                                                      </w:t>
            </w:r>
          </w:p>
        </w:tc>
      </w:tr>
      <w:tr w:rsidR="003C73BD" w:rsidRPr="00F828BD" w:rsidTr="00187045">
        <w:trPr>
          <w:trHeight w:val="390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BD" w:rsidRPr="00F828BD" w:rsidRDefault="003C73BD" w:rsidP="0012200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签字（公章）：</w:t>
            </w:r>
          </w:p>
        </w:tc>
      </w:tr>
      <w:tr w:rsidR="003C73BD" w:rsidRPr="00F828BD" w:rsidTr="00187045">
        <w:trPr>
          <w:trHeight w:val="390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月   日 </w:t>
            </w:r>
          </w:p>
        </w:tc>
      </w:tr>
      <w:tr w:rsidR="003C73BD" w:rsidRPr="00F828BD" w:rsidTr="00187045">
        <w:trPr>
          <w:trHeight w:val="439"/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保密办意见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C73BD" w:rsidRPr="00F828BD" w:rsidRDefault="003C73BD" w:rsidP="0012200F">
            <w:pPr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□同意      □不同意                                                                                                                                      </w:t>
            </w:r>
          </w:p>
        </w:tc>
      </w:tr>
      <w:tr w:rsidR="003C73BD" w:rsidRPr="00F828BD" w:rsidTr="00187045">
        <w:trPr>
          <w:trHeight w:val="390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BD" w:rsidRPr="00F828BD" w:rsidRDefault="003C73BD" w:rsidP="0012200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签字（公章）：</w:t>
            </w:r>
          </w:p>
        </w:tc>
      </w:tr>
      <w:tr w:rsidR="003C73BD" w:rsidRPr="00F828BD" w:rsidTr="00187045">
        <w:trPr>
          <w:trHeight w:val="70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3BD" w:rsidRPr="00F828BD" w:rsidRDefault="003C73BD" w:rsidP="0012200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3BD" w:rsidRPr="00F828BD" w:rsidRDefault="003C73BD" w:rsidP="001220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3BD" w:rsidRPr="00F828BD" w:rsidRDefault="003C73BD" w:rsidP="0012200F">
            <w:pPr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月   日 </w:t>
            </w:r>
          </w:p>
        </w:tc>
      </w:tr>
      <w:tr w:rsidR="003C73BD" w:rsidRPr="00F828BD" w:rsidTr="00187045">
        <w:trPr>
          <w:trHeight w:val="585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BD" w:rsidRPr="00F828BD" w:rsidRDefault="003C73BD" w:rsidP="007C7DEB">
            <w:pPr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</w:rPr>
              <w:t>注：</w:t>
            </w:r>
            <w:r w:rsidR="007C7DEB" w:rsidRPr="00F828BD">
              <w:rPr>
                <w:rFonts w:ascii="仿宋_GB2312" w:eastAsia="仿宋_GB2312" w:hAnsi="宋体" w:cs="宋体"/>
                <w:color w:val="000000"/>
                <w:kern w:val="0"/>
              </w:rPr>
              <w:t xml:space="preserve"> </w:t>
            </w:r>
            <w:r w:rsidR="001B655B">
              <w:rPr>
                <w:rFonts w:ascii="仿宋_GB2312" w:eastAsia="仿宋_GB2312" w:hAnsi="宋体" w:cs="宋体" w:hint="eastAsia"/>
                <w:color w:val="000000"/>
                <w:kern w:val="0"/>
              </w:rPr>
              <w:t>本表一式三份，所在单位、</w:t>
            </w:r>
            <w:r w:rsidR="00CE71CD">
              <w:rPr>
                <w:rFonts w:ascii="仿宋_GB2312" w:eastAsia="仿宋_GB2312" w:hAnsi="宋体" w:cs="宋体" w:hint="eastAsia"/>
                <w:color w:val="000000"/>
                <w:kern w:val="0"/>
              </w:rPr>
              <w:t>保密办、国际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</w:rPr>
              <w:t>处</w:t>
            </w:r>
            <w:r w:rsidR="007A3892" w:rsidRPr="007A3892">
              <w:rPr>
                <w:rFonts w:ascii="仿宋_GB2312" w:eastAsia="仿宋_GB2312" w:hAnsi="宋体" w:cs="宋体" w:hint="eastAsia"/>
                <w:color w:val="000000"/>
                <w:kern w:val="0"/>
              </w:rPr>
              <w:t>（港澳台办）</w:t>
            </w:r>
            <w:r w:rsidRPr="00F828BD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、人事处各一份。 </w:t>
            </w:r>
          </w:p>
        </w:tc>
      </w:tr>
    </w:tbl>
    <w:p w:rsidR="00712A79" w:rsidRPr="00E86EEC" w:rsidRDefault="00712A79" w:rsidP="007D7858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E86EEC">
        <w:rPr>
          <w:rFonts w:ascii="黑体" w:eastAsia="黑体" w:hAnsi="黑体" w:hint="eastAsia"/>
          <w:sz w:val="32"/>
          <w:szCs w:val="32"/>
        </w:rPr>
        <w:lastRenderedPageBreak/>
        <w:t>武汉理工大学涉密人员参加对外交流活动保密方案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  <w:b/>
        </w:rPr>
      </w:pPr>
      <w:r w:rsidRPr="00E626F4">
        <w:rPr>
          <w:rFonts w:ascii="宋体" w:eastAsia="宋体" w:hAnsi="宋体" w:hint="eastAsia"/>
          <w:b/>
        </w:rPr>
        <w:t>一、保密</w:t>
      </w:r>
      <w:r>
        <w:rPr>
          <w:rFonts w:ascii="宋体" w:eastAsia="宋体" w:hAnsi="宋体" w:hint="eastAsia"/>
          <w:b/>
        </w:rPr>
        <w:t>守则</w:t>
      </w:r>
      <w:r w:rsidRPr="00E626F4">
        <w:rPr>
          <w:rFonts w:ascii="宋体" w:eastAsia="宋体" w:hAnsi="宋体" w:hint="eastAsia"/>
          <w:b/>
        </w:rPr>
        <w:t>：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>(</w:t>
      </w:r>
      <w:proofErr w:type="gramStart"/>
      <w:r w:rsidRPr="00E626F4">
        <w:rPr>
          <w:rFonts w:ascii="宋体" w:eastAsia="宋体" w:hAnsi="宋体"/>
        </w:rPr>
        <w:t>一</w:t>
      </w:r>
      <w:proofErr w:type="gramEnd"/>
      <w:r w:rsidRPr="00E626F4">
        <w:rPr>
          <w:rFonts w:ascii="宋体" w:eastAsia="宋体" w:hAnsi="宋体"/>
        </w:rPr>
        <w:t>)公开的对外科技交流活动不得涉及国家秘密。</w:t>
      </w:r>
    </w:p>
    <w:p w:rsidR="00712A79" w:rsidRPr="00E626F4" w:rsidRDefault="00712A79" w:rsidP="00E86EEC">
      <w:pPr>
        <w:spacing w:line="400" w:lineRule="exact"/>
        <w:ind w:left="424" w:hangingChars="202" w:hanging="424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>(二)</w:t>
      </w:r>
      <w:r>
        <w:rPr>
          <w:rFonts w:ascii="宋体" w:eastAsia="宋体" w:hAnsi="宋体" w:hint="eastAsia"/>
        </w:rPr>
        <w:t>活动期间</w:t>
      </w:r>
      <w:r w:rsidRPr="00246B6B">
        <w:rPr>
          <w:rFonts w:ascii="宋体" w:eastAsia="宋体" w:hAnsi="宋体" w:hint="eastAsia"/>
        </w:rPr>
        <w:t>不携带和不提供国家秘密载体（涉密的计算机、便携机、</w:t>
      </w:r>
      <w:r w:rsidRPr="00246B6B">
        <w:rPr>
          <w:rFonts w:ascii="宋体" w:eastAsia="宋体" w:hAnsi="宋体"/>
        </w:rPr>
        <w:t>U盘、光盘、移动硬盘、文件资料）</w:t>
      </w:r>
      <w:r>
        <w:rPr>
          <w:rFonts w:ascii="宋体" w:eastAsia="宋体" w:hAnsi="宋体" w:hint="eastAsia"/>
        </w:rPr>
        <w:t>。</w:t>
      </w:r>
    </w:p>
    <w:p w:rsidR="00712A79" w:rsidRPr="00E626F4" w:rsidRDefault="00712A79" w:rsidP="00E86EEC">
      <w:pPr>
        <w:spacing w:line="400" w:lineRule="exact"/>
        <w:ind w:left="424" w:hangingChars="202" w:hanging="424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>(三)</w:t>
      </w:r>
      <w:r>
        <w:rPr>
          <w:rFonts w:ascii="宋体" w:eastAsia="宋体" w:hAnsi="宋体" w:hint="eastAsia"/>
        </w:rPr>
        <w:t>任何场合不</w:t>
      </w:r>
      <w:r w:rsidRPr="00E626F4">
        <w:rPr>
          <w:rFonts w:ascii="宋体" w:eastAsia="宋体" w:hAnsi="宋体"/>
        </w:rPr>
        <w:t>谈论涉及国家秘密的事项。</w:t>
      </w:r>
    </w:p>
    <w:p w:rsidR="00712A79" w:rsidRPr="00E626F4" w:rsidRDefault="00712A79" w:rsidP="00E86EEC">
      <w:pPr>
        <w:spacing w:line="400" w:lineRule="exact"/>
        <w:ind w:left="420" w:hangingChars="200" w:hanging="420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>(四)</w:t>
      </w:r>
      <w:r>
        <w:rPr>
          <w:rFonts w:ascii="宋体" w:eastAsia="宋体" w:hAnsi="宋体" w:hint="eastAsia"/>
        </w:rPr>
        <w:t>活动期间</w:t>
      </w:r>
      <w:r w:rsidRPr="00340AF2">
        <w:rPr>
          <w:rFonts w:ascii="宋体" w:eastAsia="宋体" w:hAnsi="宋体" w:hint="eastAsia"/>
        </w:rPr>
        <w:t>做好保密措施，不使用无线设备</w:t>
      </w:r>
      <w:r>
        <w:rPr>
          <w:rFonts w:ascii="宋体" w:eastAsia="宋体" w:hAnsi="宋体" w:hint="eastAsia"/>
        </w:rPr>
        <w:t>。</w:t>
      </w:r>
    </w:p>
    <w:p w:rsidR="00712A79" w:rsidRDefault="00712A79" w:rsidP="00E86EEC">
      <w:pPr>
        <w:spacing w:line="400" w:lineRule="exact"/>
        <w:ind w:left="420" w:hangingChars="200" w:hanging="420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>(五)</w:t>
      </w:r>
      <w:r w:rsidRPr="00246B6B">
        <w:rPr>
          <w:rFonts w:ascii="宋体" w:eastAsia="宋体" w:hAnsi="宋体" w:hint="eastAsia"/>
        </w:rPr>
        <w:t>私人通信、电话、电报、</w:t>
      </w:r>
      <w:r w:rsidRPr="00246B6B">
        <w:rPr>
          <w:rFonts w:ascii="宋体" w:eastAsia="宋体" w:hAnsi="宋体"/>
        </w:rPr>
        <w:t>MSN、QQ</w:t>
      </w:r>
      <w:r>
        <w:rPr>
          <w:rFonts w:ascii="宋体" w:eastAsia="宋体" w:hAnsi="宋体" w:hint="eastAsia"/>
        </w:rPr>
        <w:t>、</w:t>
      </w:r>
      <w:proofErr w:type="gramStart"/>
      <w:r>
        <w:rPr>
          <w:rFonts w:ascii="宋体" w:eastAsia="宋体" w:hAnsi="宋体" w:hint="eastAsia"/>
        </w:rPr>
        <w:t>微信</w:t>
      </w:r>
      <w:r w:rsidRPr="00246B6B">
        <w:rPr>
          <w:rFonts w:ascii="宋体" w:eastAsia="宋体" w:hAnsi="宋体"/>
        </w:rPr>
        <w:t>等</w:t>
      </w:r>
      <w:proofErr w:type="gramEnd"/>
      <w:r w:rsidRPr="00246B6B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得</w:t>
      </w:r>
      <w:r w:rsidRPr="00246B6B">
        <w:rPr>
          <w:rFonts w:ascii="宋体" w:eastAsia="宋体" w:hAnsi="宋体"/>
        </w:rPr>
        <w:t>涉及国家秘密</w:t>
      </w:r>
      <w:r>
        <w:rPr>
          <w:rFonts w:ascii="宋体" w:eastAsia="宋体" w:hAnsi="宋体" w:hint="eastAsia"/>
        </w:rPr>
        <w:t>。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  <w:b/>
        </w:rPr>
      </w:pPr>
      <w:r w:rsidRPr="00E626F4">
        <w:rPr>
          <w:rFonts w:ascii="宋体" w:eastAsia="宋体" w:hAnsi="宋体" w:hint="eastAsia"/>
          <w:b/>
        </w:rPr>
        <w:t>二、</w:t>
      </w:r>
      <w:r>
        <w:rPr>
          <w:rFonts w:ascii="宋体" w:eastAsia="宋体" w:hAnsi="宋体" w:hint="eastAsia"/>
          <w:b/>
        </w:rPr>
        <w:t>境外</w:t>
      </w:r>
      <w:r w:rsidRPr="00E626F4">
        <w:rPr>
          <w:rFonts w:ascii="宋体" w:eastAsia="宋体" w:hAnsi="宋体" w:hint="eastAsia"/>
          <w:b/>
        </w:rPr>
        <w:t>应急预案</w:t>
      </w:r>
    </w:p>
    <w:p w:rsidR="00712A79" w:rsidRPr="00E626F4" w:rsidRDefault="00712A79" w:rsidP="00E86EEC">
      <w:pPr>
        <w:spacing w:line="400" w:lineRule="exact"/>
        <w:ind w:left="744" w:hangingChars="353" w:hanging="744"/>
        <w:rPr>
          <w:rFonts w:ascii="宋体" w:eastAsia="宋体" w:hAnsi="宋体"/>
          <w:bCs/>
          <w:shd w:val="clear" w:color="auto" w:fill="FFFFFF"/>
        </w:rPr>
      </w:pPr>
      <w:r w:rsidRPr="00E626F4">
        <w:rPr>
          <w:rFonts w:ascii="宋体" w:eastAsia="宋体" w:hAnsi="宋体" w:hint="eastAsia"/>
          <w:b/>
          <w:bCs/>
          <w:shd w:val="clear" w:color="auto" w:fill="FFFFFF"/>
        </w:rPr>
        <w:t>出境前：</w:t>
      </w:r>
      <w:r w:rsidRPr="00E626F4">
        <w:rPr>
          <w:rFonts w:ascii="宋体" w:eastAsia="宋体" w:hAnsi="宋体"/>
          <w:bCs/>
          <w:shd w:val="clear" w:color="auto" w:fill="FFFFFF"/>
        </w:rPr>
        <w:t>1</w:t>
      </w:r>
      <w:r w:rsidRPr="00E626F4">
        <w:rPr>
          <w:rFonts w:ascii="宋体" w:eastAsia="宋体" w:hAnsi="宋体" w:hint="eastAsia"/>
          <w:bCs/>
          <w:shd w:val="clear" w:color="auto" w:fill="FFFFFF"/>
        </w:rPr>
        <w:t>．登录外交部网站</w:t>
      </w:r>
      <w:hyperlink r:id="rId8" w:history="1">
        <w:r w:rsidRPr="00077E15">
          <w:rPr>
            <w:rStyle w:val="a9"/>
            <w:rFonts w:ascii="宋体" w:eastAsia="宋体" w:hAnsi="宋体" w:hint="eastAsia"/>
            <w:b/>
            <w:bCs/>
            <w:shd w:val="clear" w:color="auto" w:fill="FFFFFF"/>
          </w:rPr>
          <w:t>www.mfa.gov.cn</w:t>
        </w:r>
      </w:hyperlink>
      <w:r w:rsidRPr="00E626F4">
        <w:rPr>
          <w:rFonts w:ascii="宋体" w:eastAsia="宋体" w:hAnsi="宋体" w:hint="eastAsia"/>
          <w:bCs/>
          <w:shd w:val="clear" w:color="auto" w:fill="FFFFFF"/>
        </w:rPr>
        <w:t>，查询中国驻外使、领馆的地址和联系方式。</w:t>
      </w:r>
    </w:p>
    <w:p w:rsidR="00712A79" w:rsidRPr="00E626F4" w:rsidRDefault="00712A79" w:rsidP="00E86EEC">
      <w:pPr>
        <w:spacing w:line="400" w:lineRule="exact"/>
        <w:ind w:leftChars="404" w:left="848" w:firstLineChars="1" w:firstLine="2"/>
        <w:rPr>
          <w:rFonts w:ascii="宋体" w:eastAsia="宋体" w:hAnsi="宋体"/>
        </w:rPr>
      </w:pPr>
      <w:r w:rsidRPr="00E626F4">
        <w:rPr>
          <w:rFonts w:ascii="宋体" w:eastAsia="宋体" w:hAnsi="宋体"/>
          <w:shd w:val="clear" w:color="auto" w:fill="FFFFFF"/>
        </w:rPr>
        <w:t>2、备好证照中的个人信息页和签证复印件，以及几张证照照片，并与护照分开存放，以备急需。</w:t>
      </w:r>
    </w:p>
    <w:p w:rsidR="00712A79" w:rsidRPr="00E626F4" w:rsidRDefault="00712A79" w:rsidP="00E86EEC">
      <w:pPr>
        <w:tabs>
          <w:tab w:val="left" w:pos="426"/>
        </w:tabs>
        <w:spacing w:line="400" w:lineRule="exact"/>
        <w:rPr>
          <w:rFonts w:ascii="宋体" w:eastAsia="宋体" w:hAnsi="宋体"/>
          <w:b/>
          <w:bCs/>
        </w:rPr>
      </w:pPr>
      <w:r w:rsidRPr="00E626F4">
        <w:rPr>
          <w:rFonts w:ascii="宋体" w:eastAsia="宋体" w:hAnsi="宋体" w:hint="eastAsia"/>
          <w:b/>
          <w:bCs/>
        </w:rPr>
        <w:t>出境后：</w:t>
      </w:r>
      <w:r w:rsidRPr="00E626F4">
        <w:rPr>
          <w:rFonts w:ascii="宋体" w:eastAsia="宋体" w:hAnsi="宋体"/>
          <w:b/>
          <w:bCs/>
        </w:rPr>
        <w:t>(</w:t>
      </w:r>
      <w:proofErr w:type="gramStart"/>
      <w:r w:rsidRPr="00E626F4">
        <w:rPr>
          <w:rFonts w:ascii="宋体" w:eastAsia="宋体" w:hAnsi="宋体"/>
          <w:b/>
          <w:bCs/>
        </w:rPr>
        <w:t>一</w:t>
      </w:r>
      <w:proofErr w:type="gramEnd"/>
      <w:r w:rsidRPr="00E626F4">
        <w:rPr>
          <w:rFonts w:ascii="宋体" w:eastAsia="宋体" w:hAnsi="宋体"/>
          <w:b/>
          <w:bCs/>
        </w:rPr>
        <w:t>)</w:t>
      </w:r>
      <w:r w:rsidRPr="00E626F4">
        <w:rPr>
          <w:rFonts w:ascii="宋体" w:eastAsia="宋体" w:hAnsi="宋体" w:hint="eastAsia"/>
          <w:b/>
          <w:bCs/>
        </w:rPr>
        <w:t>如您在境外遗失护照：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>1.</w:t>
      </w:r>
      <w:r w:rsidR="00445B31">
        <w:rPr>
          <w:rFonts w:ascii="宋体" w:eastAsia="宋体" w:hAnsi="宋体" w:hint="eastAsia"/>
        </w:rPr>
        <w:t xml:space="preserve"> </w:t>
      </w:r>
      <w:r w:rsidRPr="00E626F4">
        <w:rPr>
          <w:rFonts w:ascii="宋体" w:eastAsia="宋体" w:hAnsi="宋体" w:hint="eastAsia"/>
        </w:rPr>
        <w:t>立刻</w:t>
      </w:r>
      <w:r w:rsidRPr="00E626F4">
        <w:rPr>
          <w:rFonts w:ascii="宋体" w:eastAsia="宋体" w:hAnsi="宋体"/>
        </w:rPr>
        <w:t>向</w:t>
      </w:r>
      <w:r w:rsidR="002F7D0E">
        <w:rPr>
          <w:rFonts w:ascii="宋体" w:eastAsia="宋体" w:hAnsi="宋体" w:hint="eastAsia"/>
        </w:rPr>
        <w:t>中国驻</w:t>
      </w:r>
      <w:r w:rsidRPr="00E626F4">
        <w:rPr>
          <w:rFonts w:ascii="宋体" w:eastAsia="宋体" w:hAnsi="宋体"/>
        </w:rPr>
        <w:t>当地使领馆报告</w:t>
      </w:r>
      <w:r w:rsidRPr="00E626F4">
        <w:rPr>
          <w:rFonts w:ascii="宋体" w:eastAsia="宋体" w:hAnsi="宋体" w:hint="eastAsia"/>
        </w:rPr>
        <w:t>、</w:t>
      </w:r>
      <w:r w:rsidRPr="00E626F4">
        <w:rPr>
          <w:rFonts w:ascii="宋体" w:eastAsia="宋体" w:hAnsi="宋体"/>
        </w:rPr>
        <w:t>向当地警察局报案</w:t>
      </w:r>
      <w:r w:rsidRPr="00E626F4">
        <w:rPr>
          <w:rFonts w:ascii="宋体" w:eastAsia="宋体" w:hAnsi="宋体" w:hint="eastAsia"/>
        </w:rPr>
        <w:t>、</w:t>
      </w:r>
      <w:r w:rsidRPr="00E626F4">
        <w:rPr>
          <w:rFonts w:ascii="宋体" w:eastAsia="宋体" w:hAnsi="宋体"/>
        </w:rPr>
        <w:t>向</w:t>
      </w:r>
      <w:r>
        <w:rPr>
          <w:rFonts w:ascii="宋体" w:eastAsia="宋体" w:hAnsi="宋体" w:hint="eastAsia"/>
        </w:rPr>
        <w:t>学校国际</w:t>
      </w:r>
      <w:proofErr w:type="gramStart"/>
      <w:r>
        <w:rPr>
          <w:rFonts w:ascii="宋体" w:eastAsia="宋体" w:hAnsi="宋体" w:hint="eastAsia"/>
        </w:rPr>
        <w:t>处</w:t>
      </w:r>
      <w:r w:rsidRPr="00E626F4">
        <w:rPr>
          <w:rFonts w:ascii="宋体" w:eastAsia="宋体" w:hAnsi="宋体" w:hint="eastAsia"/>
        </w:rPr>
        <w:t>说明</w:t>
      </w:r>
      <w:proofErr w:type="gramEnd"/>
      <w:r w:rsidRPr="00E626F4">
        <w:rPr>
          <w:rFonts w:ascii="宋体" w:eastAsia="宋体" w:hAnsi="宋体" w:hint="eastAsia"/>
        </w:rPr>
        <w:t>情况；</w:t>
      </w:r>
      <w:r w:rsidRPr="00E626F4">
        <w:rPr>
          <w:rFonts w:ascii="宋体" w:eastAsia="宋体" w:hAnsi="宋体"/>
        </w:rPr>
        <w:br/>
        <w:t xml:space="preserve">2. </w:t>
      </w:r>
      <w:r>
        <w:rPr>
          <w:rFonts w:ascii="宋体" w:eastAsia="宋体" w:hAnsi="宋体" w:hint="eastAsia"/>
        </w:rPr>
        <w:t>国际处</w:t>
      </w:r>
      <w:r w:rsidRPr="00E626F4">
        <w:rPr>
          <w:rFonts w:ascii="宋体" w:eastAsia="宋体" w:hAnsi="宋体" w:hint="eastAsia"/>
        </w:rPr>
        <w:t>上报发证机关，由</w:t>
      </w:r>
      <w:r w:rsidRPr="00E626F4">
        <w:rPr>
          <w:rFonts w:ascii="宋体" w:eastAsia="宋体" w:hAnsi="宋体"/>
        </w:rPr>
        <w:t>发照机关在系统内注销遗失护照</w:t>
      </w:r>
      <w:r w:rsidRPr="00E626F4">
        <w:rPr>
          <w:rFonts w:ascii="宋体" w:eastAsia="宋体" w:hAnsi="宋体" w:hint="eastAsia"/>
        </w:rPr>
        <w:t>；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 xml:space="preserve">3. </w:t>
      </w:r>
      <w:r w:rsidRPr="00E626F4">
        <w:rPr>
          <w:rFonts w:ascii="宋体" w:eastAsia="宋体" w:hAnsi="宋体" w:hint="eastAsia"/>
        </w:rPr>
        <w:t>当事人前往</w:t>
      </w:r>
      <w:r w:rsidR="002F7D0E">
        <w:rPr>
          <w:rFonts w:ascii="宋体" w:eastAsia="宋体" w:hAnsi="宋体" w:hint="eastAsia"/>
        </w:rPr>
        <w:t>中国驻</w:t>
      </w:r>
      <w:r w:rsidRPr="00E626F4">
        <w:rPr>
          <w:rFonts w:ascii="宋体" w:eastAsia="宋体" w:hAnsi="宋体" w:hint="eastAsia"/>
        </w:rPr>
        <w:t>当地使领馆办理</w:t>
      </w:r>
      <w:r w:rsidRPr="00E626F4">
        <w:rPr>
          <w:rFonts w:ascii="宋体" w:eastAsia="宋体" w:hAnsi="宋体"/>
        </w:rPr>
        <w:t>临时旅行证</w:t>
      </w:r>
      <w:r w:rsidRPr="00E626F4">
        <w:rPr>
          <w:rFonts w:ascii="宋体" w:eastAsia="宋体" w:hAnsi="宋体" w:hint="eastAsia"/>
        </w:rPr>
        <w:t>，凭</w:t>
      </w:r>
      <w:r w:rsidR="002F7D0E">
        <w:rPr>
          <w:rFonts w:ascii="宋体" w:eastAsia="宋体" w:hAnsi="宋体" w:hint="eastAsia"/>
        </w:rPr>
        <w:t>该</w:t>
      </w:r>
      <w:r w:rsidRPr="00E626F4">
        <w:rPr>
          <w:rFonts w:ascii="宋体" w:eastAsia="宋体" w:hAnsi="宋体" w:hint="eastAsia"/>
        </w:rPr>
        <w:t>证件回国；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E626F4">
        <w:rPr>
          <w:rFonts w:ascii="宋体" w:eastAsia="宋体" w:hAnsi="宋体"/>
        </w:rPr>
        <w:t xml:space="preserve">4. </w:t>
      </w:r>
      <w:r w:rsidRPr="00E626F4">
        <w:rPr>
          <w:rFonts w:ascii="宋体" w:eastAsia="宋体" w:hAnsi="宋体" w:hint="eastAsia"/>
        </w:rPr>
        <w:t>向</w:t>
      </w:r>
      <w:r>
        <w:rPr>
          <w:rFonts w:ascii="宋体" w:eastAsia="宋体" w:hAnsi="宋体" w:hint="eastAsia"/>
        </w:rPr>
        <w:t>国际处</w:t>
      </w:r>
      <w:r w:rsidRPr="00E626F4">
        <w:rPr>
          <w:rFonts w:ascii="宋体" w:eastAsia="宋体" w:hAnsi="宋体" w:hint="eastAsia"/>
        </w:rPr>
        <w:t>提交情况说明并上缴临时旅行证。</w:t>
      </w:r>
    </w:p>
    <w:p w:rsidR="00712A79" w:rsidRDefault="00712A79" w:rsidP="00E86EEC">
      <w:pPr>
        <w:spacing w:line="400" w:lineRule="exact"/>
        <w:rPr>
          <w:rFonts w:ascii="宋体" w:eastAsia="宋体" w:hAnsi="宋体"/>
          <w:b/>
          <w:bCs/>
        </w:rPr>
      </w:pPr>
      <w:r w:rsidRPr="00E626F4">
        <w:rPr>
          <w:rFonts w:ascii="宋体" w:eastAsia="宋体" w:hAnsi="宋体" w:hint="eastAsia"/>
          <w:b/>
          <w:bCs/>
        </w:rPr>
        <w:t>（二）在境外遭遇重大事故、人身安全受到威胁</w:t>
      </w:r>
      <w:r>
        <w:rPr>
          <w:rFonts w:ascii="宋体" w:eastAsia="宋体" w:hAnsi="宋体" w:hint="eastAsia"/>
          <w:b/>
          <w:bCs/>
        </w:rPr>
        <w:t>、</w:t>
      </w:r>
      <w:r w:rsidRPr="003F0B7F">
        <w:rPr>
          <w:rFonts w:ascii="宋体" w:eastAsia="宋体" w:hAnsi="宋体"/>
          <w:b/>
        </w:rPr>
        <w:t>危及所携带的国家秘密载体安全</w:t>
      </w:r>
      <w:r w:rsidRPr="00E626F4">
        <w:rPr>
          <w:rFonts w:ascii="宋体" w:eastAsia="宋体" w:hAnsi="宋体" w:hint="eastAsia"/>
          <w:b/>
          <w:bCs/>
        </w:rPr>
        <w:t>的紧急情况</w:t>
      </w:r>
      <w:r>
        <w:rPr>
          <w:rFonts w:ascii="宋体" w:eastAsia="宋体" w:hAnsi="宋体" w:hint="eastAsia"/>
          <w:b/>
          <w:bCs/>
        </w:rPr>
        <w:t>，</w:t>
      </w:r>
      <w:r w:rsidRPr="00E626F4">
        <w:rPr>
          <w:rFonts w:ascii="宋体" w:eastAsia="宋体" w:hAnsi="宋体"/>
        </w:rPr>
        <w:t>要立即销毁所携带的秘密载体，及时向</w:t>
      </w:r>
      <w:r w:rsidR="002F7D0E">
        <w:rPr>
          <w:rFonts w:ascii="宋体" w:eastAsia="宋体" w:hAnsi="宋体" w:hint="eastAsia"/>
        </w:rPr>
        <w:t>中国驻</w:t>
      </w:r>
      <w:r w:rsidRPr="00E626F4">
        <w:rPr>
          <w:rFonts w:ascii="宋体" w:eastAsia="宋体" w:hAnsi="宋体"/>
        </w:rPr>
        <w:t>当地使领馆</w:t>
      </w:r>
      <w:r>
        <w:rPr>
          <w:rFonts w:ascii="宋体" w:eastAsia="宋体" w:hAnsi="宋体" w:hint="eastAsia"/>
        </w:rPr>
        <w:t>、学校国际处</w:t>
      </w:r>
      <w:r w:rsidRPr="00E626F4">
        <w:rPr>
          <w:rFonts w:ascii="宋体" w:eastAsia="宋体" w:hAnsi="宋体"/>
        </w:rPr>
        <w:t>报告</w:t>
      </w:r>
      <w:r>
        <w:rPr>
          <w:rFonts w:ascii="宋体" w:eastAsia="宋体" w:hAnsi="宋体" w:hint="eastAsia"/>
        </w:rPr>
        <w:t>，同时寻求领事保护：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226FDF">
        <w:rPr>
          <w:rFonts w:ascii="宋体" w:eastAsia="宋体" w:hAnsi="宋体" w:hint="eastAsia"/>
          <w:bCs/>
        </w:rPr>
        <w:t>1</w:t>
      </w:r>
      <w:r w:rsidRPr="00226FDF">
        <w:rPr>
          <w:rFonts w:ascii="宋体" w:eastAsia="宋体" w:hAnsi="宋体"/>
          <w:bCs/>
        </w:rPr>
        <w:t>.</w:t>
      </w:r>
      <w:r w:rsidRPr="001A3010">
        <w:rPr>
          <w:rFonts w:ascii="宋体" w:eastAsia="宋体" w:hAnsi="宋体" w:hint="eastAsia"/>
          <w:bCs/>
        </w:rPr>
        <w:t>您可以通过以下方式寻求领事保护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E626F4">
        <w:rPr>
          <w:rFonts w:ascii="宋体" w:eastAsia="宋体" w:hAnsi="宋体" w:hint="eastAsia"/>
          <w:b/>
          <w:bCs/>
        </w:rPr>
        <w:t>方式1 电话求助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E626F4">
        <w:rPr>
          <w:rFonts w:ascii="宋体" w:eastAsia="宋体" w:hAnsi="宋体" w:hint="eastAsia"/>
        </w:rPr>
        <w:t>拨打外交部全球领事保护与服务应急呼叫中心热线，在国内拨打：</w:t>
      </w:r>
      <w:r w:rsidRPr="00E626F4">
        <w:rPr>
          <w:rFonts w:ascii="宋体" w:eastAsia="宋体" w:hAnsi="宋体" w:hint="eastAsia"/>
          <w:b/>
          <w:bCs/>
        </w:rPr>
        <w:t>010-12308</w:t>
      </w:r>
      <w:r w:rsidRPr="00E626F4">
        <w:rPr>
          <w:rFonts w:ascii="宋体" w:eastAsia="宋体" w:hAnsi="宋体" w:hint="eastAsia"/>
        </w:rPr>
        <w:t>；在境外拨打：</w:t>
      </w:r>
      <w:r w:rsidRPr="00E626F4">
        <w:rPr>
          <w:rFonts w:ascii="宋体" w:eastAsia="宋体" w:hAnsi="宋体" w:hint="eastAsia"/>
          <w:b/>
          <w:bCs/>
        </w:rPr>
        <w:t>+86-10-12308，接通后按“0”再按“9”优先转人工服务</w:t>
      </w:r>
      <w:r w:rsidRPr="00E626F4">
        <w:rPr>
          <w:rFonts w:ascii="宋体" w:eastAsia="宋体" w:hAnsi="宋体" w:hint="eastAsia"/>
        </w:rPr>
        <w:t>。</w:t>
      </w:r>
    </w:p>
    <w:p w:rsidR="00712A79" w:rsidRPr="00E626F4" w:rsidRDefault="00712A79" w:rsidP="00E86EEC">
      <w:pPr>
        <w:spacing w:line="400" w:lineRule="exact"/>
        <w:rPr>
          <w:rFonts w:ascii="宋体" w:eastAsia="宋体" w:hAnsi="宋体"/>
        </w:rPr>
      </w:pPr>
      <w:r w:rsidRPr="00E626F4">
        <w:rPr>
          <w:rFonts w:ascii="宋体" w:eastAsia="宋体" w:hAnsi="宋体" w:hint="eastAsia"/>
          <w:b/>
          <w:bCs/>
        </w:rPr>
        <w:t>方式2 网络求助</w:t>
      </w:r>
    </w:p>
    <w:p w:rsidR="00712A79" w:rsidRDefault="00712A79" w:rsidP="00E86EEC">
      <w:pPr>
        <w:spacing w:line="400" w:lineRule="exact"/>
        <w:rPr>
          <w:rFonts w:ascii="宋体" w:eastAsia="宋体" w:hAnsi="宋体"/>
          <w:b/>
          <w:bCs/>
        </w:rPr>
      </w:pPr>
      <w:proofErr w:type="gramStart"/>
      <w:r w:rsidRPr="00E626F4">
        <w:rPr>
          <w:rFonts w:ascii="宋体" w:eastAsia="宋体" w:hAnsi="宋体" w:hint="eastAsia"/>
          <w:b/>
          <w:bCs/>
        </w:rPr>
        <w:t>登录微信进入</w:t>
      </w:r>
      <w:proofErr w:type="gramEnd"/>
      <w:r w:rsidRPr="00E626F4">
        <w:rPr>
          <w:rFonts w:ascii="宋体" w:eastAsia="宋体" w:hAnsi="宋体" w:hint="eastAsia"/>
          <w:b/>
          <w:bCs/>
        </w:rPr>
        <w:t>“领事直通车”公众号、使用</w:t>
      </w:r>
      <w:proofErr w:type="gramStart"/>
      <w:r w:rsidRPr="00E626F4">
        <w:rPr>
          <w:rFonts w:ascii="宋体" w:eastAsia="宋体" w:hAnsi="宋体" w:hint="eastAsia"/>
          <w:b/>
          <w:bCs/>
        </w:rPr>
        <w:t>“外交部12308”微信</w:t>
      </w:r>
      <w:proofErr w:type="gramEnd"/>
      <w:r w:rsidRPr="00E626F4">
        <w:rPr>
          <w:rFonts w:ascii="宋体" w:eastAsia="宋体" w:hAnsi="宋体" w:hint="eastAsia"/>
          <w:b/>
          <w:bCs/>
        </w:rPr>
        <w:t>小程序、下载“外交部12308”APP，按提示进入人工客服对话或选择一键呼叫12308热线。</w:t>
      </w:r>
    </w:p>
    <w:p w:rsidR="00712A79" w:rsidRDefault="002F7D0E" w:rsidP="00E86EEC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3781526</wp:posOffset>
            </wp:positionH>
            <wp:positionV relativeFrom="paragraph">
              <wp:posOffset>118110</wp:posOffset>
            </wp:positionV>
            <wp:extent cx="1098088" cy="973777"/>
            <wp:effectExtent l="19050" t="0" r="6812" b="0"/>
            <wp:wrapNone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8088" cy="973777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</pic:spPr>
                </pic:pic>
              </a:graphicData>
            </a:graphic>
          </wp:anchor>
        </w:drawing>
      </w:r>
      <w:r w:rsidRPr="00B008F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526618</wp:posOffset>
            </wp:positionH>
            <wp:positionV relativeFrom="paragraph">
              <wp:posOffset>128270</wp:posOffset>
            </wp:positionV>
            <wp:extent cx="1028700" cy="965621"/>
            <wp:effectExtent l="0" t="0" r="0" b="635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6562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</pic:spPr>
                </pic:pic>
              </a:graphicData>
            </a:graphic>
          </wp:anchor>
        </w:drawing>
      </w:r>
    </w:p>
    <w:p w:rsidR="00712A79" w:rsidRDefault="00712A79" w:rsidP="00E86EEC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712A79" w:rsidRDefault="00712A79" w:rsidP="00E86EEC">
      <w:pPr>
        <w:spacing w:line="400" w:lineRule="exact"/>
      </w:pPr>
    </w:p>
    <w:p w:rsidR="00E86EEC" w:rsidRDefault="00E86EEC" w:rsidP="00E86EEC">
      <w:pPr>
        <w:spacing w:line="400" w:lineRule="exact"/>
        <w:rPr>
          <w:rFonts w:ascii="宋体" w:eastAsia="宋体" w:hAnsi="宋体"/>
          <w:color w:val="FF0000"/>
          <w:sz w:val="24"/>
          <w:szCs w:val="24"/>
        </w:rPr>
      </w:pPr>
    </w:p>
    <w:p w:rsidR="00E86EEC" w:rsidRDefault="00E86EEC" w:rsidP="00E86EEC">
      <w:pPr>
        <w:spacing w:line="400" w:lineRule="exact"/>
        <w:rPr>
          <w:rFonts w:ascii="宋体" w:eastAsia="宋体" w:hAnsi="宋体"/>
          <w:color w:val="FF0000"/>
          <w:sz w:val="24"/>
          <w:szCs w:val="24"/>
        </w:rPr>
      </w:pPr>
    </w:p>
    <w:p w:rsidR="002B1359" w:rsidRDefault="00712A79" w:rsidP="00445B31">
      <w:pPr>
        <w:spacing w:line="400" w:lineRule="exact"/>
        <w:rPr>
          <w:rFonts w:ascii="宋体" w:eastAsia="宋体" w:hAnsi="宋体"/>
          <w:sz w:val="24"/>
          <w:szCs w:val="24"/>
        </w:rPr>
      </w:pPr>
      <w:r w:rsidRPr="00993596">
        <w:rPr>
          <w:rFonts w:ascii="宋体" w:eastAsia="宋体" w:hAnsi="宋体" w:hint="eastAsia"/>
          <w:sz w:val="24"/>
          <w:szCs w:val="24"/>
        </w:rPr>
        <w:t>保密责任人签字：</w:t>
      </w:r>
      <w:r w:rsidR="00E86EEC">
        <w:rPr>
          <w:rFonts w:ascii="宋体" w:eastAsia="宋体" w:hAnsi="宋体" w:hint="eastAsia"/>
          <w:color w:val="FF0000"/>
          <w:sz w:val="24"/>
          <w:szCs w:val="24"/>
        </w:rPr>
        <w:t xml:space="preserve">                              </w:t>
      </w:r>
      <w:r w:rsidR="00993596"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  <w:r w:rsidRPr="00737018">
        <w:rPr>
          <w:rFonts w:ascii="宋体" w:eastAsia="宋体" w:hAnsi="宋体" w:hint="eastAsia"/>
          <w:sz w:val="24"/>
          <w:szCs w:val="24"/>
        </w:rPr>
        <w:t>承诺人签字：</w:t>
      </w:r>
    </w:p>
    <w:p w:rsidR="001D7321" w:rsidRDefault="001D7321" w:rsidP="008C2077">
      <w:pPr>
        <w:pStyle w:val="4"/>
        <w:widowControl w:val="0"/>
        <w:ind w:firstLineChars="0" w:firstLine="0"/>
        <w:outlineLvl w:val="2"/>
        <w:rPr>
          <w:rFonts w:ascii="仿宋_GB2312" w:eastAsia="仿宋_GB2312" w:hAnsi="宋体"/>
          <w:color w:val="000000"/>
          <w:szCs w:val="28"/>
        </w:rPr>
      </w:pPr>
      <w:bookmarkStart w:id="0" w:name="_GoBack"/>
      <w:bookmarkEnd w:id="0"/>
    </w:p>
    <w:sectPr w:rsidR="001D7321" w:rsidSect="002F7D0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05D" w:rsidRDefault="00AA405D" w:rsidP="003C73BD">
      <w:r>
        <w:separator/>
      </w:r>
    </w:p>
  </w:endnote>
  <w:endnote w:type="continuationSeparator" w:id="0">
    <w:p w:rsidR="00AA405D" w:rsidRDefault="00AA405D" w:rsidP="003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05D" w:rsidRDefault="00AA405D" w:rsidP="003C73BD">
      <w:r>
        <w:separator/>
      </w:r>
    </w:p>
  </w:footnote>
  <w:footnote w:type="continuationSeparator" w:id="0">
    <w:p w:rsidR="00AA405D" w:rsidRDefault="00AA405D" w:rsidP="003C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B55342"/>
    <w:multiLevelType w:val="singleLevel"/>
    <w:tmpl w:val="D1B5534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689E116"/>
    <w:multiLevelType w:val="singleLevel"/>
    <w:tmpl w:val="E689E11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D6B75BF"/>
    <w:multiLevelType w:val="multilevel"/>
    <w:tmpl w:val="0D6B75BF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、"/>
      <w:lvlJc w:val="left"/>
      <w:pPr>
        <w:ind w:left="426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lvlText w:val="%1.%2.%3、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、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isLgl/>
      <w:lvlText w:val="%1.%2.%3.%4.%5.%6.%7、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、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34CB43"/>
    <w:multiLevelType w:val="multilevel"/>
    <w:tmpl w:val="1434CB43"/>
    <w:lvl w:ilvl="0">
      <w:start w:val="1"/>
      <w:numFmt w:val="chineseCountingThousand"/>
      <w:pStyle w:val="2"/>
      <w:lvlText w:val="第%1章"/>
      <w:lvlJc w:val="center"/>
      <w:pPr>
        <w:ind w:left="1412" w:hanging="420"/>
      </w:pPr>
    </w:lvl>
    <w:lvl w:ilvl="1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5260004F"/>
    <w:multiLevelType w:val="multilevel"/>
    <w:tmpl w:val="7BD88F74"/>
    <w:lvl w:ilvl="0">
      <w:start w:val="1"/>
      <w:numFmt w:val="chineseCountingThousand"/>
      <w:lvlText w:val="第%1条"/>
      <w:lvlJc w:val="left"/>
      <w:pPr>
        <w:ind w:left="846" w:hanging="420"/>
      </w:pPr>
      <w:rPr>
        <w:rFonts w:ascii="楷体_GB2312" w:eastAsia="楷体_GB2312"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628E588"/>
    <w:multiLevelType w:val="singleLevel"/>
    <w:tmpl w:val="6628E58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7FFE03C7"/>
    <w:multiLevelType w:val="multilevel"/>
    <w:tmpl w:val="7FFE03C7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0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24" w:hanging="420"/>
      </w:pPr>
    </w:lvl>
    <w:lvl w:ilvl="3">
      <w:start w:val="1"/>
      <w:numFmt w:val="decimal"/>
      <w:lvlText w:val="%4."/>
      <w:lvlJc w:val="left"/>
      <w:pPr>
        <w:ind w:left="1544" w:hanging="420"/>
      </w:pPr>
    </w:lvl>
    <w:lvl w:ilvl="4">
      <w:start w:val="1"/>
      <w:numFmt w:val="lowerLetter"/>
      <w:lvlText w:val="%5)"/>
      <w:lvlJc w:val="left"/>
      <w:pPr>
        <w:ind w:left="1964" w:hanging="420"/>
      </w:pPr>
    </w:lvl>
    <w:lvl w:ilvl="5">
      <w:start w:val="1"/>
      <w:numFmt w:val="lowerRoman"/>
      <w:lvlText w:val="%6."/>
      <w:lvlJc w:val="right"/>
      <w:pPr>
        <w:ind w:left="2384" w:hanging="420"/>
      </w:pPr>
    </w:lvl>
    <w:lvl w:ilvl="6">
      <w:start w:val="1"/>
      <w:numFmt w:val="decimal"/>
      <w:lvlText w:val="%7."/>
      <w:lvlJc w:val="left"/>
      <w:pPr>
        <w:ind w:left="2804" w:hanging="420"/>
      </w:pPr>
    </w:lvl>
    <w:lvl w:ilvl="7">
      <w:start w:val="1"/>
      <w:numFmt w:val="lowerLetter"/>
      <w:lvlText w:val="%8)"/>
      <w:lvlJc w:val="left"/>
      <w:pPr>
        <w:ind w:left="3224" w:hanging="420"/>
      </w:pPr>
    </w:lvl>
    <w:lvl w:ilvl="8">
      <w:start w:val="1"/>
      <w:numFmt w:val="lowerRoman"/>
      <w:lvlText w:val="%9."/>
      <w:lvlJc w:val="right"/>
      <w:pPr>
        <w:ind w:left="3644" w:hanging="42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A5"/>
    <w:rsid w:val="000018D0"/>
    <w:rsid w:val="00045642"/>
    <w:rsid w:val="00073DC8"/>
    <w:rsid w:val="000853B7"/>
    <w:rsid w:val="000B739C"/>
    <w:rsid w:val="000F07F3"/>
    <w:rsid w:val="000F10C2"/>
    <w:rsid w:val="0012200F"/>
    <w:rsid w:val="00185586"/>
    <w:rsid w:val="00187045"/>
    <w:rsid w:val="001A778C"/>
    <w:rsid w:val="001B3730"/>
    <w:rsid w:val="001B655B"/>
    <w:rsid w:val="001C6BF7"/>
    <w:rsid w:val="001D7321"/>
    <w:rsid w:val="001E45F0"/>
    <w:rsid w:val="001F00C6"/>
    <w:rsid w:val="00281843"/>
    <w:rsid w:val="002B1359"/>
    <w:rsid w:val="002C74E9"/>
    <w:rsid w:val="002F7D0E"/>
    <w:rsid w:val="00304F45"/>
    <w:rsid w:val="00316F1E"/>
    <w:rsid w:val="003527AB"/>
    <w:rsid w:val="003565B9"/>
    <w:rsid w:val="00364AEC"/>
    <w:rsid w:val="003A6C58"/>
    <w:rsid w:val="003B6278"/>
    <w:rsid w:val="003C73BD"/>
    <w:rsid w:val="003D150E"/>
    <w:rsid w:val="00436965"/>
    <w:rsid w:val="00437865"/>
    <w:rsid w:val="00445B31"/>
    <w:rsid w:val="00490938"/>
    <w:rsid w:val="004A0FB3"/>
    <w:rsid w:val="004A2B5B"/>
    <w:rsid w:val="004A71C0"/>
    <w:rsid w:val="004E2A86"/>
    <w:rsid w:val="004E3FC8"/>
    <w:rsid w:val="0056628C"/>
    <w:rsid w:val="00572374"/>
    <w:rsid w:val="00577876"/>
    <w:rsid w:val="0061142D"/>
    <w:rsid w:val="006201C6"/>
    <w:rsid w:val="006858B4"/>
    <w:rsid w:val="00693D61"/>
    <w:rsid w:val="006D619C"/>
    <w:rsid w:val="006D6E8E"/>
    <w:rsid w:val="00702293"/>
    <w:rsid w:val="00712A79"/>
    <w:rsid w:val="00732D7A"/>
    <w:rsid w:val="00735882"/>
    <w:rsid w:val="007A1B12"/>
    <w:rsid w:val="007A252F"/>
    <w:rsid w:val="007A3892"/>
    <w:rsid w:val="007B62F1"/>
    <w:rsid w:val="007C7DEB"/>
    <w:rsid w:val="007D7858"/>
    <w:rsid w:val="007E5624"/>
    <w:rsid w:val="00811340"/>
    <w:rsid w:val="00815174"/>
    <w:rsid w:val="00895D77"/>
    <w:rsid w:val="008C2077"/>
    <w:rsid w:val="00907C00"/>
    <w:rsid w:val="00943D1C"/>
    <w:rsid w:val="00951EF6"/>
    <w:rsid w:val="009608A3"/>
    <w:rsid w:val="00993596"/>
    <w:rsid w:val="0099402C"/>
    <w:rsid w:val="009A0A73"/>
    <w:rsid w:val="009D7E4F"/>
    <w:rsid w:val="009E461B"/>
    <w:rsid w:val="00A07642"/>
    <w:rsid w:val="00A22D98"/>
    <w:rsid w:val="00A620D0"/>
    <w:rsid w:val="00A72FBC"/>
    <w:rsid w:val="00A73AA8"/>
    <w:rsid w:val="00AA405D"/>
    <w:rsid w:val="00AB50BB"/>
    <w:rsid w:val="00B2444C"/>
    <w:rsid w:val="00B5139D"/>
    <w:rsid w:val="00B935F2"/>
    <w:rsid w:val="00B968ED"/>
    <w:rsid w:val="00BB1F5D"/>
    <w:rsid w:val="00BC40F0"/>
    <w:rsid w:val="00BC5C76"/>
    <w:rsid w:val="00BC5DE2"/>
    <w:rsid w:val="00C12284"/>
    <w:rsid w:val="00C21E3C"/>
    <w:rsid w:val="00C4407E"/>
    <w:rsid w:val="00C56F53"/>
    <w:rsid w:val="00C772F3"/>
    <w:rsid w:val="00CA4F9D"/>
    <w:rsid w:val="00CE71CD"/>
    <w:rsid w:val="00CF5C4B"/>
    <w:rsid w:val="00D00DAC"/>
    <w:rsid w:val="00D227B4"/>
    <w:rsid w:val="00D4698B"/>
    <w:rsid w:val="00D57C72"/>
    <w:rsid w:val="00DA055F"/>
    <w:rsid w:val="00DA49CE"/>
    <w:rsid w:val="00DC31A5"/>
    <w:rsid w:val="00DD67A2"/>
    <w:rsid w:val="00E11F24"/>
    <w:rsid w:val="00E33A6C"/>
    <w:rsid w:val="00E72450"/>
    <w:rsid w:val="00E80F19"/>
    <w:rsid w:val="00E86723"/>
    <w:rsid w:val="00E86EEC"/>
    <w:rsid w:val="00F05ADE"/>
    <w:rsid w:val="00F215D8"/>
    <w:rsid w:val="00F90A04"/>
    <w:rsid w:val="00F92285"/>
    <w:rsid w:val="00FA0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C07F6"/>
  <w15:docId w15:val="{2F66D3E0-8AB6-45DD-95E4-1136AC0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3BD"/>
    <w:pPr>
      <w:widowControl w:val="0"/>
      <w:jc w:val="both"/>
    </w:pPr>
    <w:rPr>
      <w:rFonts w:ascii="等线" w:eastAsia="等线" w:hAnsi="等线" w:cs="Times New Roman"/>
      <w:szCs w:val="21"/>
    </w:rPr>
  </w:style>
  <w:style w:type="paragraph" w:styleId="1">
    <w:name w:val="heading 1"/>
    <w:next w:val="a"/>
    <w:link w:val="11"/>
    <w:qFormat/>
    <w:rsid w:val="003C73BD"/>
    <w:pPr>
      <w:keepNext/>
      <w:keepLines/>
      <w:spacing w:beforeLines="50" w:afterLines="50" w:line="360" w:lineRule="auto"/>
      <w:jc w:val="center"/>
      <w:outlineLvl w:val="0"/>
    </w:pPr>
    <w:rPr>
      <w:rFonts w:ascii="Times New Roman" w:eastAsia="方正大标宋简体" w:hAnsi="Times New Roman" w:cs="Times New Roman"/>
      <w:bCs/>
      <w:kern w:val="44"/>
      <w:sz w:val="36"/>
      <w:szCs w:val="36"/>
    </w:rPr>
  </w:style>
  <w:style w:type="paragraph" w:styleId="2">
    <w:name w:val="heading 2"/>
    <w:next w:val="a"/>
    <w:link w:val="21"/>
    <w:qFormat/>
    <w:rsid w:val="003C73BD"/>
    <w:pPr>
      <w:keepNext/>
      <w:keepLines/>
      <w:numPr>
        <w:numId w:val="2"/>
      </w:numPr>
      <w:tabs>
        <w:tab w:val="left" w:pos="1843"/>
      </w:tabs>
      <w:spacing w:beforeLines="100" w:afterLines="50" w:line="360" w:lineRule="auto"/>
      <w:jc w:val="center"/>
      <w:outlineLvl w:val="1"/>
    </w:pPr>
    <w:rPr>
      <w:rFonts w:ascii="Arial" w:eastAsia="黑体" w:hAnsi="Arial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3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3BD"/>
    <w:rPr>
      <w:sz w:val="18"/>
      <w:szCs w:val="18"/>
    </w:rPr>
  </w:style>
  <w:style w:type="character" w:customStyle="1" w:styleId="10">
    <w:name w:val="标题 1 字符"/>
    <w:basedOn w:val="a0"/>
    <w:uiPriority w:val="9"/>
    <w:rsid w:val="003C73BD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3C73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纯文本 字符1"/>
    <w:link w:val="a7"/>
    <w:qFormat/>
    <w:rsid w:val="003C73BD"/>
    <w:rPr>
      <w:rFonts w:ascii="宋体" w:hAnsi="Courier New"/>
      <w:szCs w:val="21"/>
    </w:rPr>
  </w:style>
  <w:style w:type="character" w:customStyle="1" w:styleId="21">
    <w:name w:val="标题 2 字符1"/>
    <w:link w:val="2"/>
    <w:rsid w:val="003C73BD"/>
    <w:rPr>
      <w:rFonts w:ascii="Arial" w:eastAsia="黑体" w:hAnsi="Arial" w:cs="Times New Roman"/>
      <w:bCs/>
      <w:sz w:val="30"/>
      <w:szCs w:val="32"/>
    </w:rPr>
  </w:style>
  <w:style w:type="character" w:customStyle="1" w:styleId="11">
    <w:name w:val="标题 1 字符1"/>
    <w:link w:val="1"/>
    <w:qFormat/>
    <w:rsid w:val="003C73BD"/>
    <w:rPr>
      <w:rFonts w:ascii="Times New Roman" w:eastAsia="方正大标宋简体" w:hAnsi="Times New Roman" w:cs="Times New Roman"/>
      <w:bCs/>
      <w:kern w:val="44"/>
      <w:sz w:val="36"/>
      <w:szCs w:val="36"/>
    </w:rPr>
  </w:style>
  <w:style w:type="paragraph" w:customStyle="1" w:styleId="4">
    <w:name w:val="公司宋体4号正文"/>
    <w:qFormat/>
    <w:rsid w:val="003C73BD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a7">
    <w:name w:val="Plain Text"/>
    <w:basedOn w:val="a"/>
    <w:link w:val="12"/>
    <w:qFormat/>
    <w:rsid w:val="003C73BD"/>
    <w:rPr>
      <w:rFonts w:ascii="宋体" w:eastAsiaTheme="minorEastAsia" w:hAnsi="Courier New" w:cstheme="minorBidi"/>
    </w:rPr>
  </w:style>
  <w:style w:type="character" w:customStyle="1" w:styleId="a8">
    <w:name w:val="纯文本 字符"/>
    <w:basedOn w:val="a0"/>
    <w:uiPriority w:val="99"/>
    <w:semiHidden/>
    <w:rsid w:val="003C73BD"/>
    <w:rPr>
      <w:rFonts w:asciiTheme="minorEastAsia" w:hAnsi="Courier New" w:cs="Courier New"/>
      <w:szCs w:val="21"/>
    </w:rPr>
  </w:style>
  <w:style w:type="paragraph" w:customStyle="1" w:styleId="3">
    <w:name w:val="公司首页副标题3号粗"/>
    <w:qFormat/>
    <w:rsid w:val="003C73BD"/>
    <w:pPr>
      <w:spacing w:line="360" w:lineRule="auto"/>
      <w:jc w:val="center"/>
    </w:pPr>
    <w:rPr>
      <w:rFonts w:ascii="Calibri Light" w:eastAsia="宋体" w:hAnsi="Calibri Light" w:cs="Times New Roman"/>
      <w:b/>
      <w:bCs/>
      <w:kern w:val="28"/>
      <w:sz w:val="32"/>
      <w:szCs w:val="36"/>
    </w:rPr>
  </w:style>
  <w:style w:type="character" w:styleId="a9">
    <w:name w:val="Hyperlink"/>
    <w:basedOn w:val="a0"/>
    <w:uiPriority w:val="99"/>
    <w:unhideWhenUsed/>
    <w:rsid w:val="00712A79"/>
    <w:rPr>
      <w:color w:val="0000FF"/>
      <w:u w:val="single"/>
    </w:rPr>
  </w:style>
  <w:style w:type="paragraph" w:customStyle="1" w:styleId="Style116">
    <w:name w:val="_Style 116"/>
    <w:basedOn w:val="a"/>
    <w:next w:val="a"/>
    <w:qFormat/>
    <w:rsid w:val="002B1359"/>
    <w:pPr>
      <w:ind w:firstLineChars="200" w:firstLine="420"/>
    </w:pPr>
    <w:rPr>
      <w:rFonts w:ascii="Calibri" w:eastAsia="宋体" w:hAnsi="Calibri" w:cs="Calibri"/>
    </w:rPr>
  </w:style>
  <w:style w:type="paragraph" w:styleId="aa">
    <w:name w:val="List Paragraph"/>
    <w:basedOn w:val="a"/>
    <w:uiPriority w:val="34"/>
    <w:qFormat/>
    <w:rsid w:val="00611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F781-A238-433B-94C7-A97B1546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dcterms:created xsi:type="dcterms:W3CDTF">2022-05-20T09:15:00Z</dcterms:created>
  <dcterms:modified xsi:type="dcterms:W3CDTF">2022-05-20T09:16:00Z</dcterms:modified>
</cp:coreProperties>
</file>